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4E" w:rsidRDefault="007E544E"/>
    <w:p w:rsidR="0051216E" w:rsidRDefault="0051216E" w:rsidP="0051216E">
      <w:r w:rsidRPr="00870DDF">
        <w:t>Il convegno internazionale SISCALT 2018</w:t>
      </w:r>
      <w:r>
        <w:t>, organizzato in collaborazione con il Centro di competenza Storia regionale della Libera Università di Bolzano, affronterà dal 22 al 24 novembre, presso la Libera Università di Bolzano, il tema “</w:t>
      </w:r>
      <w:r>
        <w:rPr>
          <w:i/>
        </w:rPr>
        <w:t>Ripensare i fascismi</w:t>
      </w:r>
      <w:r>
        <w:t xml:space="preserve">”. Attraverso tre sessioni di relazioni e dibattiti e una tavola rotonda,  il convegno rifletterà su come nel 21° secolo Italia, Germania e Austria </w:t>
      </w:r>
      <w:r w:rsidR="00FA3284">
        <w:t xml:space="preserve">si confrontino </w:t>
      </w:r>
      <w:r>
        <w:t xml:space="preserve">con il fascismo e il nazionalsocialismo. </w:t>
      </w:r>
    </w:p>
    <w:p w:rsidR="0051216E" w:rsidRDefault="0051216E" w:rsidP="0051216E">
      <w:r>
        <w:t xml:space="preserve">In una prima sessione saranno messe in evidenza le nuove e più recenti acquisizioni della storiografia italiana e tedesca sulla dittatura fascista e nazionalsocialista alla luce anche di un dialogo e dibattito transnazionale, con un particolare focus sul rapporto tra società e dittatura. </w:t>
      </w:r>
    </w:p>
    <w:p w:rsidR="0051216E" w:rsidRPr="00870DDF" w:rsidRDefault="0051216E" w:rsidP="0051216E">
      <w:r>
        <w:t>Una seconda sessione sarà dedicata ai “fascismi di pietra”, a come cioè oggi  nel mondo tedesco, germanofono e italiano ci si rapporti ai monumenti e all’architettura dell’Italia fascista e del Terzo Reich. Una Tavola Rotonda dibatterà sull</w:t>
      </w:r>
      <w:r w:rsidRPr="006D0DFF">
        <w:t>a memoria del fascismo e del nazionalsocialismo</w:t>
      </w:r>
      <w:r>
        <w:t xml:space="preserve"> tra</w:t>
      </w:r>
      <w:r w:rsidRPr="006D0DFF">
        <w:t xml:space="preserve"> interventi normativi, posizioni storiografiche e dibattito pubblico</w:t>
      </w:r>
      <w:r>
        <w:t>. In una terza sessione politologi, sociologi e storici rifletteranno su movimenti di neofascismo e di destra radicale nelle odierne società italiana e tedesca, in relazione anche al fenomeno dell’euroscetticismo. Un momento finale sarà dedicato a nuove ricerche e progetti scientifici in corso di giovani storiche e storici sui temi affrontati dal convegno.</w:t>
      </w:r>
    </w:p>
    <w:p w:rsidR="00593F05" w:rsidRDefault="00593F05"/>
    <w:p w:rsidR="00593F05" w:rsidRPr="0051216E" w:rsidRDefault="00593F05" w:rsidP="00593F05">
      <w:pPr>
        <w:pStyle w:val="Nessunaspaziatura"/>
        <w:spacing w:line="360" w:lineRule="auto"/>
        <w:rPr>
          <w:rFonts w:cs="Times New Roman"/>
          <w:sz w:val="22"/>
          <w:shd w:val="clear" w:color="auto" w:fill="FFFFFF"/>
          <w:lang w:val="de-DE"/>
        </w:rPr>
      </w:pPr>
      <w:r w:rsidRPr="0051216E">
        <w:rPr>
          <w:rFonts w:cs="Times New Roman"/>
          <w:sz w:val="22"/>
          <w:shd w:val="clear" w:color="auto" w:fill="FFFFFF"/>
          <w:lang w:val="de-DE"/>
        </w:rPr>
        <w:t>Die SISCALT – Italienische Gesellschaft für die Neuere und Neueste Geschichte des deutschen Sprachraums – wird sich in ihrer internationalen  Jahrestagung im November 2018 mit „</w:t>
      </w:r>
      <w:r w:rsidRPr="0051216E">
        <w:rPr>
          <w:rFonts w:cs="Times New Roman"/>
          <w:b/>
          <w:i/>
          <w:sz w:val="22"/>
          <w:shd w:val="clear" w:color="auto" w:fill="FFFFFF"/>
          <w:lang w:val="de-DE"/>
        </w:rPr>
        <w:t>neuen Analysen zu Faschismus und Nationalsozialismus</w:t>
      </w:r>
      <w:r w:rsidRPr="0051216E">
        <w:rPr>
          <w:rFonts w:cs="Times New Roman"/>
          <w:sz w:val="22"/>
          <w:shd w:val="clear" w:color="auto" w:fill="FFFFFF"/>
          <w:lang w:val="de-DE"/>
        </w:rPr>
        <w:t xml:space="preserve">“ im 21. Jahrhundert in Italien und Deutschland konfrontieren.  </w:t>
      </w:r>
    </w:p>
    <w:p w:rsidR="00593F05" w:rsidRPr="0051216E" w:rsidRDefault="00593F05" w:rsidP="00593F05">
      <w:pPr>
        <w:pStyle w:val="Nessunaspaziatura"/>
        <w:spacing w:line="360" w:lineRule="auto"/>
        <w:rPr>
          <w:rFonts w:cs="Times New Roman"/>
          <w:sz w:val="22"/>
          <w:shd w:val="clear" w:color="auto" w:fill="FFFFFF"/>
          <w:lang w:val="de-DE"/>
        </w:rPr>
      </w:pPr>
      <w:r w:rsidRPr="0051216E">
        <w:rPr>
          <w:rFonts w:cs="Times New Roman"/>
          <w:sz w:val="22"/>
          <w:shd w:val="clear" w:color="auto" w:fill="FFFFFF"/>
          <w:lang w:val="de-DE"/>
        </w:rPr>
        <w:t>Die Tagung, die in Zusammenarbeit mi dem Kompetenzzentrum für Regionalgeschichte der Freien Universität Bozen organisiert ist, findet vom 22.-24. November 2018 an der Freien Universität Bozen statt</w:t>
      </w:r>
      <w:r w:rsidR="008D5377" w:rsidRPr="0051216E">
        <w:rPr>
          <w:rFonts w:cs="Times New Roman"/>
          <w:sz w:val="22"/>
          <w:shd w:val="clear" w:color="auto" w:fill="FFFFFF"/>
          <w:lang w:val="de-DE"/>
        </w:rPr>
        <w:t>.</w:t>
      </w:r>
    </w:p>
    <w:p w:rsidR="00CA11AA" w:rsidRPr="0051216E" w:rsidRDefault="008D5377" w:rsidP="00593F05">
      <w:pPr>
        <w:pStyle w:val="Nessunaspaziatura"/>
        <w:spacing w:line="360" w:lineRule="auto"/>
        <w:rPr>
          <w:rFonts w:cs="Times New Roman"/>
          <w:sz w:val="22"/>
          <w:shd w:val="clear" w:color="auto" w:fill="FFFFFF"/>
          <w:lang w:val="de-DE"/>
        </w:rPr>
      </w:pPr>
      <w:r w:rsidRPr="0051216E">
        <w:rPr>
          <w:rFonts w:cs="Times New Roman"/>
          <w:sz w:val="22"/>
          <w:shd w:val="clear" w:color="auto" w:fill="FFFFFF"/>
          <w:lang w:val="de-DE"/>
        </w:rPr>
        <w:t>Die Tagung wird</w:t>
      </w:r>
      <w:r w:rsidR="00FA3284">
        <w:rPr>
          <w:rFonts w:cs="Times New Roman"/>
          <w:sz w:val="22"/>
          <w:shd w:val="clear" w:color="auto" w:fill="FFFFFF"/>
          <w:lang w:val="de-DE"/>
        </w:rPr>
        <w:t>,</w:t>
      </w:r>
      <w:r w:rsidRPr="0051216E">
        <w:rPr>
          <w:rFonts w:cs="Times New Roman"/>
          <w:sz w:val="22"/>
          <w:shd w:val="clear" w:color="auto" w:fill="FFFFFF"/>
          <w:lang w:val="de-DE"/>
        </w:rPr>
        <w:t xml:space="preserve"> </w:t>
      </w:r>
      <w:r w:rsidR="00414A71" w:rsidRPr="0051216E">
        <w:rPr>
          <w:rFonts w:cs="Times New Roman"/>
          <w:sz w:val="22"/>
          <w:shd w:val="clear" w:color="auto" w:fill="FFFFFF"/>
          <w:lang w:val="de-DE"/>
        </w:rPr>
        <w:t>durch drei Vortragssektionen</w:t>
      </w:r>
      <w:r w:rsidR="00FA3284">
        <w:rPr>
          <w:rFonts w:cs="Times New Roman"/>
          <w:sz w:val="22"/>
          <w:shd w:val="clear" w:color="auto" w:fill="FFFFFF"/>
          <w:lang w:val="de-DE"/>
        </w:rPr>
        <w:t>,</w:t>
      </w:r>
      <w:r w:rsidR="00414A71" w:rsidRPr="0051216E">
        <w:rPr>
          <w:rFonts w:cs="Times New Roman"/>
          <w:sz w:val="22"/>
          <w:shd w:val="clear" w:color="auto" w:fill="FFFFFF"/>
          <w:lang w:val="de-DE"/>
        </w:rPr>
        <w:t xml:space="preserve"> Formen </w:t>
      </w:r>
      <w:r w:rsidRPr="0051216E">
        <w:rPr>
          <w:rFonts w:cs="Times New Roman"/>
          <w:sz w:val="22"/>
          <w:shd w:val="clear" w:color="auto" w:fill="FFFFFF"/>
          <w:lang w:val="de-DE"/>
        </w:rPr>
        <w:t xml:space="preserve">der heutigen Auseinandersetzung mit Faschismus und Nationalsozialismus, aus einer historiographischen, politischen, soziologischen Perspektive und aus der Sicht der Baudenkmäler-Politik in Italien, Deutschland und Österreich erleuchten. </w:t>
      </w:r>
    </w:p>
    <w:p w:rsidR="008D5377" w:rsidRPr="0051216E" w:rsidRDefault="00414A71" w:rsidP="00593F05">
      <w:pPr>
        <w:pStyle w:val="Nessunaspaziatura"/>
        <w:spacing w:line="360" w:lineRule="auto"/>
        <w:rPr>
          <w:rFonts w:cs="Times New Roman"/>
          <w:sz w:val="22"/>
          <w:shd w:val="clear" w:color="auto" w:fill="FFFFFF"/>
          <w:lang w:val="de-DE"/>
        </w:rPr>
      </w:pPr>
      <w:r w:rsidRPr="0051216E">
        <w:rPr>
          <w:rFonts w:cs="Times New Roman"/>
          <w:sz w:val="22"/>
          <w:shd w:val="clear" w:color="auto" w:fill="FFFFFF"/>
          <w:lang w:val="de-DE"/>
        </w:rPr>
        <w:t xml:space="preserve">In einer ersten Sektion </w:t>
      </w:r>
      <w:r w:rsidR="008D5377" w:rsidRPr="0051216E">
        <w:rPr>
          <w:rFonts w:cs="Times New Roman"/>
          <w:sz w:val="22"/>
          <w:shd w:val="clear" w:color="auto" w:fill="FFFFFF"/>
          <w:lang w:val="de-DE"/>
        </w:rPr>
        <w:t xml:space="preserve">werden die neuesten </w:t>
      </w:r>
      <w:r w:rsidRPr="0051216E">
        <w:rPr>
          <w:rFonts w:cs="Times New Roman"/>
          <w:sz w:val="22"/>
          <w:shd w:val="clear" w:color="auto" w:fill="FFFFFF"/>
          <w:lang w:val="de-DE"/>
        </w:rPr>
        <w:t xml:space="preserve">Erträge der italienischen und deutschen Geschichtswissenschaft über die faschistische und nationalsozialistische Diktatur im Rahmen transnationaler historiographischer Debatten, mit besonderem Fokus auf das Verhältnis Gesellschaft-Diktatur, analysiert. In der zweiten Sektion wird </w:t>
      </w:r>
      <w:r w:rsidR="002051E5" w:rsidRPr="0051216E">
        <w:rPr>
          <w:rFonts w:cs="Times New Roman"/>
          <w:sz w:val="22"/>
          <w:shd w:val="clear" w:color="auto" w:fill="FFFFFF"/>
          <w:lang w:val="de-DE"/>
        </w:rPr>
        <w:t>der heutige Umgang mit den „steinernen Spuren“  des faschistischen Italiens und des „Dritten Reiches“ in Italien, Deutschland und Österreich</w:t>
      </w:r>
      <w:r w:rsidRPr="0051216E">
        <w:rPr>
          <w:rFonts w:cs="Times New Roman"/>
          <w:sz w:val="22"/>
          <w:shd w:val="clear" w:color="auto" w:fill="FFFFFF"/>
          <w:lang w:val="de-DE"/>
        </w:rPr>
        <w:t xml:space="preserve"> </w:t>
      </w:r>
      <w:r w:rsidR="002051E5" w:rsidRPr="0051216E">
        <w:rPr>
          <w:rFonts w:cs="Times New Roman"/>
          <w:sz w:val="22"/>
          <w:shd w:val="clear" w:color="auto" w:fill="FFFFFF"/>
          <w:lang w:val="de-DE"/>
        </w:rPr>
        <w:t xml:space="preserve">untersucht. In einer Podiumsdiskussion wird man sich mit dem </w:t>
      </w:r>
      <w:r w:rsidR="002051E5" w:rsidRPr="0051216E">
        <w:rPr>
          <w:sz w:val="22"/>
          <w:lang w:val="de-DE"/>
        </w:rPr>
        <w:t>Gedächtnis an Faschismus und Nationalsozialismus durch normative Eingriffe, geschichtswissenschaftliche Standpunkte und öffentliche Debatten</w:t>
      </w:r>
      <w:r w:rsidRPr="0051216E">
        <w:rPr>
          <w:sz w:val="22"/>
          <w:lang w:val="de-DE"/>
        </w:rPr>
        <w:t xml:space="preserve"> </w:t>
      </w:r>
      <w:r w:rsidR="002051E5" w:rsidRPr="0051216E">
        <w:rPr>
          <w:rFonts w:cs="Times New Roman"/>
          <w:sz w:val="22"/>
          <w:shd w:val="clear" w:color="auto" w:fill="FFFFFF"/>
          <w:lang w:val="de-DE"/>
        </w:rPr>
        <w:t>auseinandersetzen</w:t>
      </w:r>
      <w:r w:rsidR="000C375C" w:rsidRPr="0051216E">
        <w:rPr>
          <w:rFonts w:cs="Times New Roman"/>
          <w:sz w:val="22"/>
          <w:shd w:val="clear" w:color="auto" w:fill="FFFFFF"/>
          <w:lang w:val="de-DE"/>
        </w:rPr>
        <w:t xml:space="preserve">. Die dritte Tagungssektion wird Erscheinungsformen  von Neofaschismus, Rechtsradikalismus, Protest und EU-Skepsis in der italienischen und deutschen Gesellschaft behandeln. Im abschließenden Teil der Veranstaltung werden neuere Forschungsprojekte jüngerer </w:t>
      </w:r>
      <w:proofErr w:type="spellStart"/>
      <w:r w:rsidR="000C375C" w:rsidRPr="0051216E">
        <w:rPr>
          <w:rFonts w:cs="Times New Roman"/>
          <w:sz w:val="22"/>
          <w:shd w:val="clear" w:color="auto" w:fill="FFFFFF"/>
          <w:lang w:val="de-DE"/>
        </w:rPr>
        <w:t>HistorikerInnen</w:t>
      </w:r>
      <w:proofErr w:type="spellEnd"/>
      <w:r w:rsidR="000C375C" w:rsidRPr="0051216E">
        <w:rPr>
          <w:rFonts w:cs="Times New Roman"/>
          <w:sz w:val="22"/>
          <w:shd w:val="clear" w:color="auto" w:fill="FFFFFF"/>
          <w:lang w:val="de-DE"/>
        </w:rPr>
        <w:t xml:space="preserve"> über das Thema der Tagung diskutiert. </w:t>
      </w:r>
      <w:r w:rsidR="002051E5" w:rsidRPr="0051216E">
        <w:rPr>
          <w:rFonts w:cs="Times New Roman"/>
          <w:sz w:val="22"/>
          <w:shd w:val="clear" w:color="auto" w:fill="FFFFFF"/>
          <w:lang w:val="de-DE"/>
        </w:rPr>
        <w:t xml:space="preserve"> </w:t>
      </w:r>
      <w:r w:rsidRPr="0051216E">
        <w:rPr>
          <w:rFonts w:cs="Times New Roman"/>
          <w:sz w:val="22"/>
          <w:shd w:val="clear" w:color="auto" w:fill="FFFFFF"/>
          <w:lang w:val="de-DE"/>
        </w:rPr>
        <w:t xml:space="preserve"> </w:t>
      </w:r>
    </w:p>
    <w:sectPr w:rsidR="008D5377" w:rsidRPr="0051216E" w:rsidSect="00400F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593F05"/>
    <w:rsid w:val="000C375C"/>
    <w:rsid w:val="002051E5"/>
    <w:rsid w:val="002B49C6"/>
    <w:rsid w:val="00396754"/>
    <w:rsid w:val="00400F61"/>
    <w:rsid w:val="00414A71"/>
    <w:rsid w:val="004B46B6"/>
    <w:rsid w:val="0051216E"/>
    <w:rsid w:val="00570D06"/>
    <w:rsid w:val="00593F05"/>
    <w:rsid w:val="006D781C"/>
    <w:rsid w:val="00724FCD"/>
    <w:rsid w:val="007E544E"/>
    <w:rsid w:val="0084272D"/>
    <w:rsid w:val="00864EE6"/>
    <w:rsid w:val="008D5377"/>
    <w:rsid w:val="00971821"/>
    <w:rsid w:val="00B24E4E"/>
    <w:rsid w:val="00CA11AA"/>
    <w:rsid w:val="00D67B44"/>
    <w:rsid w:val="00FA3284"/>
    <w:rsid w:val="00FC1C06"/>
    <w:rsid w:val="00FE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16E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atiche">
    <w:name w:val="Pratiche"/>
    <w:basedOn w:val="Normale"/>
    <w:link w:val="PraticheCarattere"/>
    <w:qFormat/>
    <w:rsid w:val="00864EE6"/>
    <w:pPr>
      <w:suppressAutoHyphens/>
      <w:spacing w:line="240" w:lineRule="auto"/>
      <w:jc w:val="left"/>
    </w:pPr>
    <w:rPr>
      <w:rFonts w:ascii="Arial" w:eastAsia="Times New Roman" w:hAnsi="Arial" w:cs="Arial"/>
      <w:b/>
      <w:sz w:val="14"/>
      <w:szCs w:val="14"/>
      <w:lang w:eastAsia="ar-SA"/>
    </w:rPr>
  </w:style>
  <w:style w:type="character" w:customStyle="1" w:styleId="PraticheCarattere">
    <w:name w:val="Pratiche Carattere"/>
    <w:basedOn w:val="Carpredefinitoparagrafo"/>
    <w:link w:val="Pratiche"/>
    <w:rsid w:val="00864EE6"/>
    <w:rPr>
      <w:rFonts w:ascii="Arial" w:eastAsia="Times New Roman" w:hAnsi="Arial" w:cs="Arial"/>
      <w:b/>
      <w:sz w:val="14"/>
      <w:szCs w:val="14"/>
      <w:lang w:eastAsia="ar-SA"/>
    </w:rPr>
  </w:style>
  <w:style w:type="paragraph" w:styleId="Nessunaspaziatura">
    <w:name w:val="No Spacing"/>
    <w:uiPriority w:val="1"/>
    <w:qFormat/>
    <w:rsid w:val="00593F05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531</Words>
  <Characters>2723</Characters>
  <Application>Microsoft Office Word</Application>
  <DocSecurity>0</DocSecurity>
  <Lines>44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D'Onofrio</dc:creator>
  <cp:keywords/>
  <dc:description/>
  <cp:lastModifiedBy>Andrea D'Onofrio</cp:lastModifiedBy>
  <cp:revision>2</cp:revision>
  <dcterms:created xsi:type="dcterms:W3CDTF">2018-11-11T10:33:00Z</dcterms:created>
  <dcterms:modified xsi:type="dcterms:W3CDTF">2018-11-11T15:17:00Z</dcterms:modified>
</cp:coreProperties>
</file>